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2B" w:rsidRDefault="002A213C" w:rsidP="002A213C">
      <w:pPr>
        <w:widowControl/>
        <w:spacing w:line="390" w:lineRule="atLeast"/>
        <w:jc w:val="left"/>
        <w:outlineLvl w:val="1"/>
        <w:rPr>
          <w:rFonts w:ascii="Arial" w:eastAsia="宋体" w:hAnsi="Arial" w:cs="Arial"/>
          <w:b/>
          <w:bCs/>
          <w:color w:val="E60010"/>
          <w:kern w:val="0"/>
          <w:sz w:val="33"/>
          <w:szCs w:val="33"/>
        </w:rPr>
      </w:pPr>
      <w:r w:rsidRPr="002A213C">
        <w:rPr>
          <w:rFonts w:ascii="Arial" w:eastAsia="宋体" w:hAnsi="Arial" w:cs="Arial"/>
          <w:b/>
          <w:bCs/>
          <w:color w:val="E60010"/>
          <w:kern w:val="0"/>
          <w:sz w:val="33"/>
          <w:szCs w:val="33"/>
        </w:rPr>
        <w:t>FPC Laser Cutting Machine</w:t>
      </w:r>
    </w:p>
    <w:p w:rsidR="009C5A2B" w:rsidRDefault="009C5A2B" w:rsidP="009C5A2B">
      <w:pPr>
        <w:pStyle w:val="2"/>
        <w:spacing w:before="0" w:beforeAutospacing="0" w:after="0" w:afterAutospacing="0" w:line="45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Series Introduction</w:t>
      </w:r>
    </w:p>
    <w:p w:rsidR="009C5A2B" w:rsidRDefault="009C5A2B" w:rsidP="009C5A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With years of industrial application for PCB processing, HGLASER specializes in integrating laser marking and cutting tech into the PCB production lines. </w:t>
      </w:r>
    </w:p>
    <w:p w:rsidR="009C5A2B" w:rsidRDefault="009C5A2B" w:rsidP="009C5A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:rsidR="009C5A2B" w:rsidRDefault="009C5A2B" w:rsidP="009C5A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FPC laser cutting machines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 xml:space="preserve">adopt high-performance cold laser source, perfectly achieving the board shape cutting, contour cutting, drilling and cover film cutting and other ultra-fine processing.  The equipment is mainly used in precision cutting and marking for flexible circuit boards, rigid circuit boards, rigid-flexible circuit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boards .</w:t>
      </w:r>
      <w:proofErr w:type="gramEnd"/>
    </w:p>
    <w:p w:rsidR="009C5A2B" w:rsidRPr="009C5A2B" w:rsidRDefault="009C5A2B" w:rsidP="009C5A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:rsidR="00657129" w:rsidRDefault="002A213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Adopted with high-performance UV laser cold light source, high-precision CCD image positioning technology and self-developed visual laser control software, the Flexible PCB laser cutting machine from HGLASER perfectly implements contour cutting, drilling and marking of FPC and PCB, and precision processing of composite membrane.</w:t>
      </w:r>
    </w:p>
    <w:p w:rsidR="002A213C" w:rsidRDefault="002A213C">
      <w:pPr>
        <w:rPr>
          <w:rFonts w:ascii="Arial" w:hAnsi="Arial" w:cs="Arial"/>
          <w:color w:val="666666"/>
          <w:sz w:val="18"/>
          <w:szCs w:val="18"/>
        </w:rPr>
      </w:pPr>
    </w:p>
    <w:p w:rsidR="002A213C" w:rsidRPr="002A213C" w:rsidRDefault="002A213C" w:rsidP="002A213C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FPC Flexible PCB Laser Cutting Machine</w:t>
      </w:r>
    </w:p>
    <w:p w:rsidR="002A213C" w:rsidRPr="002A213C" w:rsidRDefault="002A213C" w:rsidP="002A213C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Adopted with high-performance UV laser cold light source, high-precision CCD image positioning technology and self-developed visual laser control software, the FPC flexible PCB laser cutting machine of HGLASER perfectly implements contour cutting, drilling of FPC and PCB, and precision processing of composite membrane.</w:t>
      </w:r>
    </w:p>
    <w:p w:rsidR="002A213C" w:rsidRPr="002A213C" w:rsidRDefault="002A213C" w:rsidP="002A213C">
      <w:pPr>
        <w:widowControl/>
        <w:spacing w:line="360" w:lineRule="atLeas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● </w:t>
      </w:r>
      <w:proofErr w:type="gramStart"/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Without</w:t>
      </w:r>
      <w:proofErr w:type="gramEnd"/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models, one-step forming, save a lot of costs;</w:t>
      </w:r>
    </w:p>
    <w:p w:rsidR="002A213C" w:rsidRPr="002A213C" w:rsidRDefault="002A213C" w:rsidP="002A213C">
      <w:pPr>
        <w:widowControl/>
        <w:spacing w:line="360" w:lineRule="atLeas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● Precision two-dimensional worktable and full closed-loop CNC system ensure the high precision of micron dimension;</w:t>
      </w:r>
    </w:p>
    <w:p w:rsidR="002A213C" w:rsidRPr="002A213C" w:rsidRDefault="002A213C" w:rsidP="002A213C">
      <w:pPr>
        <w:widowControl/>
        <w:spacing w:line="360" w:lineRule="atLeas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● Position sensor and CCD image positioning technology;</w:t>
      </w:r>
    </w:p>
    <w:p w:rsidR="002A213C" w:rsidRPr="002A213C" w:rsidRDefault="002A213C" w:rsidP="002A213C">
      <w:pPr>
        <w:widowControl/>
        <w:spacing w:line="360" w:lineRule="atLeas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● </w:t>
      </w:r>
      <w:proofErr w:type="gramStart"/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Automatic</w:t>
      </w:r>
      <w:proofErr w:type="gramEnd"/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positioning and focusing system produce high efficiency.</w:t>
      </w:r>
    </w:p>
    <w:p w:rsidR="002A213C" w:rsidRPr="002A213C" w:rsidRDefault="002A213C" w:rsidP="002A213C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FPC Laser Cutting Machines are used for processing of FPC, PCB, rigid-flex board, FR4 and cover </w:t>
      </w:r>
      <w:proofErr w:type="gramStart"/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film ,etc</w:t>
      </w:r>
      <w:proofErr w:type="gramEnd"/>
      <w:r w:rsidRPr="002A213C">
        <w:rPr>
          <w:rFonts w:ascii="Arial" w:eastAsia="宋体" w:hAnsi="Arial" w:cs="Arial"/>
          <w:color w:val="666666"/>
          <w:kern w:val="0"/>
          <w:sz w:val="18"/>
          <w:szCs w:val="18"/>
        </w:rPr>
        <w:t>.</w:t>
      </w:r>
    </w:p>
    <w:p w:rsidR="002A213C" w:rsidRDefault="002A213C"/>
    <w:p w:rsidR="002A213C" w:rsidRDefault="002A213C" w:rsidP="002A213C">
      <w:pPr>
        <w:widowControl/>
        <w:spacing w:line="360" w:lineRule="atLeast"/>
        <w:jc w:val="left"/>
        <w:rPr>
          <w:rFonts w:ascii="Arial" w:eastAsia="宋体" w:hAnsi="Arial" w:cs="Arial" w:hint="eastAsia"/>
          <w:b/>
          <w:bCs/>
          <w:color w:val="666666"/>
          <w:kern w:val="0"/>
          <w:sz w:val="18"/>
          <w:szCs w:val="18"/>
        </w:rPr>
      </w:pPr>
      <w:r w:rsidRPr="002A213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FPC Flexible PCB Laser Cutting Machine</w:t>
      </w:r>
    </w:p>
    <w:p w:rsidR="00956B21" w:rsidRPr="002A213C" w:rsidRDefault="00956B21" w:rsidP="002A213C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4635"/>
        <w:gridCol w:w="5928"/>
      </w:tblGrid>
      <w:tr w:rsidR="002A213C" w:rsidRPr="002A213C" w:rsidTr="002A213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lastRenderedPageBreak/>
              <w:t>Laser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Laser 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355 nm UV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10 W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Coaxial Video Positioning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B/W CCD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Scan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60×60 mm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Focused Spot Diameter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&lt;20 um (UV Laser)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Auto Focus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Z axis auto focus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Focus Control Precision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0.01 mm</w:t>
            </w:r>
          </w:p>
        </w:tc>
      </w:tr>
      <w:tr w:rsidR="002A213C" w:rsidRPr="002A213C" w:rsidTr="002A213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Main structure configuration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X-Y Working Platform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Ac servo motor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High-precision granite platform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Travel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300×400 (Optional size range)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Platform Motion Resolution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0.5 um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Overall Control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IPC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Assisted Control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Mitsubishi PLC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CCD Lighting 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620 nm red light LED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External Auxiliary Device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Negative pressure air blower, dusting system</w:t>
            </w:r>
          </w:p>
        </w:tc>
      </w:tr>
      <w:tr w:rsidR="002A213C" w:rsidRPr="002A213C" w:rsidTr="002A213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Processing Characteristics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Processing Size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360×460 mm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Min Linear Width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20 um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Stitching 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±5 um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Scanning Head Correction 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±5 um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X-Y Table Correction 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±4 um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CCD Matching 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7 </w:t>
            </w:r>
            <w:proofErr w:type="spellStart"/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μm</w:t>
            </w:r>
            <w:proofErr w:type="spellEnd"/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Processing Accuracy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±4 micrometers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Processing Thickness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&lt;1 mm</w:t>
            </w:r>
          </w:p>
        </w:tc>
      </w:tr>
      <w:tr w:rsidR="002A213C" w:rsidRPr="002A213C" w:rsidTr="002A213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Environmental Conditions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Power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AC 220V±10%,50HZ,1P,3KVA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Fixture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Customize to the needs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Document Format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DXF, GBR, etc.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Environment 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15-30°(constant temperature for high precision)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Environment Humidity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&lt;50%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1500KG</w:t>
            </w:r>
          </w:p>
        </w:tc>
      </w:tr>
      <w:tr w:rsidR="002A213C" w:rsidRPr="002A213C" w:rsidTr="002A213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A213C" w:rsidRPr="002A213C" w:rsidRDefault="002A213C" w:rsidP="002A213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Mainframe 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2A213C" w:rsidRPr="002A213C" w:rsidRDefault="002A213C" w:rsidP="002A213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2A213C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1350mm(W) ×1050mm(D) ×1950(H)</w:t>
            </w:r>
          </w:p>
        </w:tc>
      </w:tr>
    </w:tbl>
    <w:p w:rsidR="002A213C" w:rsidRPr="002A213C" w:rsidRDefault="002A213C"/>
    <w:sectPr w:rsidR="002A213C" w:rsidRPr="002A213C" w:rsidSect="002A21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E9" w:rsidRDefault="00E922E9" w:rsidP="009C5A2B">
      <w:r>
        <w:separator/>
      </w:r>
    </w:p>
  </w:endnote>
  <w:endnote w:type="continuationSeparator" w:id="0">
    <w:p w:rsidR="00E922E9" w:rsidRDefault="00E922E9" w:rsidP="009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E9" w:rsidRDefault="00E922E9" w:rsidP="009C5A2B">
      <w:r>
        <w:separator/>
      </w:r>
    </w:p>
  </w:footnote>
  <w:footnote w:type="continuationSeparator" w:id="0">
    <w:p w:rsidR="00E922E9" w:rsidRDefault="00E922E9" w:rsidP="009C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0"/>
    <w:rsid w:val="002A213C"/>
    <w:rsid w:val="003D251C"/>
    <w:rsid w:val="00657129"/>
    <w:rsid w:val="008E2BFC"/>
    <w:rsid w:val="00956B21"/>
    <w:rsid w:val="009C5A2B"/>
    <w:rsid w:val="00B21AE0"/>
    <w:rsid w:val="00E922E9"/>
    <w:rsid w:val="00F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A21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A21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A2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13C"/>
    <w:rPr>
      <w:b/>
      <w:bCs/>
    </w:rPr>
  </w:style>
  <w:style w:type="paragraph" w:styleId="a5">
    <w:name w:val="header"/>
    <w:basedOn w:val="a"/>
    <w:link w:val="Char"/>
    <w:uiPriority w:val="99"/>
    <w:unhideWhenUsed/>
    <w:rsid w:val="009C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C5A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A2B"/>
    <w:rPr>
      <w:sz w:val="18"/>
      <w:szCs w:val="18"/>
    </w:rPr>
  </w:style>
  <w:style w:type="character" w:customStyle="1" w:styleId="apple-converted-space">
    <w:name w:val="apple-converted-space"/>
    <w:basedOn w:val="a0"/>
    <w:rsid w:val="009C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A21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A21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A2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13C"/>
    <w:rPr>
      <w:b/>
      <w:bCs/>
    </w:rPr>
  </w:style>
  <w:style w:type="paragraph" w:styleId="a5">
    <w:name w:val="header"/>
    <w:basedOn w:val="a"/>
    <w:link w:val="Char"/>
    <w:uiPriority w:val="99"/>
    <w:unhideWhenUsed/>
    <w:rsid w:val="009C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C5A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A2B"/>
    <w:rPr>
      <w:sz w:val="18"/>
      <w:szCs w:val="18"/>
    </w:rPr>
  </w:style>
  <w:style w:type="character" w:customStyle="1" w:styleId="apple-converted-space">
    <w:name w:val="apple-converted-space"/>
    <w:basedOn w:val="a0"/>
    <w:rsid w:val="009C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UIT-FD0001</dc:creator>
  <cp:keywords/>
  <dc:description/>
  <cp:lastModifiedBy>UIT-FD0001</cp:lastModifiedBy>
  <cp:revision>5</cp:revision>
  <dcterms:created xsi:type="dcterms:W3CDTF">2017-07-19T02:39:00Z</dcterms:created>
  <dcterms:modified xsi:type="dcterms:W3CDTF">2017-07-20T06:10:00Z</dcterms:modified>
</cp:coreProperties>
</file>